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C0" w:rsidRDefault="00C82CC0" w:rsidP="00C82CC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 xml:space="preserve">АННОТАЦИЯ 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"МАТЕМАТИКА" 6 КЛАСС</w:t>
      </w:r>
    </w:p>
    <w:p w:rsidR="00C82CC0" w:rsidRDefault="00C82CC0" w:rsidP="00C82CC0">
      <w:pPr>
        <w:pStyle w:val="a3"/>
        <w:spacing w:before="116" w:line="242" w:lineRule="auto"/>
        <w:ind w:left="116"/>
      </w:pPr>
      <w:r>
        <w:rPr>
          <w:w w:val="110"/>
        </w:rPr>
        <w:t>Рабочая программа по математике углублённого</w:t>
      </w:r>
      <w:r>
        <w:rPr>
          <w:spacing w:val="-46"/>
          <w:w w:val="110"/>
        </w:rPr>
        <w:t xml:space="preserve"> </w:t>
      </w:r>
      <w:r>
        <w:rPr>
          <w:w w:val="110"/>
        </w:rPr>
        <w:t>уровня для обучающихся 6-х классов разработана на основе</w:t>
      </w:r>
      <w:r>
        <w:rPr>
          <w:spacing w:val="1"/>
          <w:w w:val="110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</w:t>
      </w:r>
      <w:proofErr w:type="spellStart"/>
      <w:r>
        <w:rPr>
          <w:w w:val="110"/>
        </w:rPr>
        <w:t>обесп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spacing w:val="1"/>
          <w:w w:val="110"/>
        </w:rPr>
        <w:t>ч</w:t>
      </w:r>
      <w:r>
        <w:rPr>
          <w:spacing w:val="-1"/>
          <w:w w:val="110"/>
        </w:rPr>
        <w:t>ивают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овладение ключевыми компетенциями, составляющими основу для непрерывного образования и саморазвития, 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также целостность общекультурного, личностного и </w:t>
      </w:r>
      <w:proofErr w:type="spellStart"/>
      <w:r>
        <w:rPr>
          <w:w w:val="110"/>
        </w:rPr>
        <w:t>познава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тельного развития обучающихся</w:t>
      </w:r>
      <w:r>
        <w:rPr>
          <w:w w:val="145"/>
        </w:rPr>
        <w:t xml:space="preserve">. </w:t>
      </w:r>
      <w:r>
        <w:rPr>
          <w:w w:val="110"/>
        </w:rPr>
        <w:t>В рабочей программе учтены идеи и положения Концепции развития математического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44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45"/>
          <w:w w:val="110"/>
        </w:rPr>
        <w:t xml:space="preserve"> </w:t>
      </w:r>
      <w:r>
        <w:rPr>
          <w:w w:val="110"/>
        </w:rPr>
        <w:t>Федерации</w:t>
      </w:r>
      <w:r>
        <w:rPr>
          <w:w w:val="145"/>
        </w:rPr>
        <w:t>.</w:t>
      </w:r>
    </w:p>
    <w:p w:rsidR="00C82CC0" w:rsidRDefault="00C82CC0" w:rsidP="00C82CC0">
      <w:pPr>
        <w:pStyle w:val="a3"/>
        <w:spacing w:before="11" w:line="242" w:lineRule="auto"/>
        <w:ind w:left="116"/>
        <w:rPr>
          <w:w w:val="145"/>
        </w:rPr>
      </w:pPr>
      <w:r>
        <w:rPr>
          <w:w w:val="110"/>
        </w:rPr>
        <w:t>В эпоху цифровой трансформации всех сфер человеческой</w:t>
      </w:r>
      <w:r>
        <w:rPr>
          <w:spacing w:val="1"/>
          <w:w w:val="110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невозможно</w:t>
      </w:r>
      <w:r>
        <w:rPr>
          <w:spacing w:val="1"/>
          <w:w w:val="105"/>
        </w:rPr>
        <w:t xml:space="preserve"> </w:t>
      </w:r>
      <w:r>
        <w:rPr>
          <w:w w:val="105"/>
        </w:rPr>
        <w:t>стать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современным</w:t>
      </w:r>
      <w:r>
        <w:rPr>
          <w:spacing w:val="1"/>
          <w:w w:val="105"/>
        </w:rPr>
        <w:t xml:space="preserve"> </w:t>
      </w:r>
      <w:r>
        <w:rPr>
          <w:w w:val="110"/>
        </w:rPr>
        <w:t>человеком</w:t>
      </w:r>
      <w:r>
        <w:rPr>
          <w:spacing w:val="1"/>
          <w:w w:val="110"/>
        </w:rPr>
        <w:t xml:space="preserve"> </w:t>
      </w:r>
      <w:r>
        <w:rPr>
          <w:w w:val="110"/>
        </w:rPr>
        <w:t>без</w:t>
      </w:r>
      <w:r>
        <w:rPr>
          <w:spacing w:val="1"/>
          <w:w w:val="110"/>
        </w:rPr>
        <w:t xml:space="preserve"> </w:t>
      </w:r>
      <w:r>
        <w:rPr>
          <w:w w:val="110"/>
        </w:rPr>
        <w:t>базовой</w:t>
      </w:r>
      <w:r>
        <w:rPr>
          <w:spacing w:val="1"/>
          <w:w w:val="110"/>
        </w:rPr>
        <w:t xml:space="preserve"> </w:t>
      </w:r>
      <w:r>
        <w:rPr>
          <w:w w:val="110"/>
        </w:rPr>
        <w:t>математической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подготовки</w:t>
      </w:r>
      <w:r>
        <w:rPr>
          <w:w w:val="145"/>
        </w:rPr>
        <w:t>.</w:t>
      </w:r>
      <w:r>
        <w:rPr>
          <w:spacing w:val="1"/>
          <w:w w:val="145"/>
        </w:rPr>
        <w:t xml:space="preserve"> </w:t>
      </w:r>
      <w:r>
        <w:rPr>
          <w:w w:val="110"/>
        </w:rPr>
        <w:t>Уже</w:t>
      </w:r>
      <w:r>
        <w:rPr>
          <w:spacing w:val="1"/>
          <w:w w:val="110"/>
        </w:rPr>
        <w:t xml:space="preserve"> </w:t>
      </w:r>
      <w:r>
        <w:rPr>
          <w:spacing w:val="-92"/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школе математика служит опорным предметом для изучения</w:t>
      </w:r>
      <w:r>
        <w:rPr>
          <w:spacing w:val="1"/>
          <w:w w:val="110"/>
        </w:rPr>
        <w:t xml:space="preserve"> </w:t>
      </w:r>
      <w:r>
        <w:rPr>
          <w:w w:val="110"/>
        </w:rPr>
        <w:t>смежных</w:t>
      </w:r>
      <w:r>
        <w:rPr>
          <w:spacing w:val="1"/>
          <w:w w:val="110"/>
        </w:rPr>
        <w:t xml:space="preserve"> </w:t>
      </w:r>
      <w:r>
        <w:rPr>
          <w:w w:val="110"/>
        </w:rPr>
        <w:t>дисциплин,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после</w:t>
      </w:r>
      <w:r>
        <w:rPr>
          <w:spacing w:val="1"/>
          <w:w w:val="110"/>
        </w:rPr>
        <w:t xml:space="preserve"> </w:t>
      </w:r>
      <w:r>
        <w:rPr>
          <w:w w:val="110"/>
        </w:rPr>
        <w:t>школы</w:t>
      </w:r>
      <w:r>
        <w:rPr>
          <w:spacing w:val="1"/>
          <w:w w:val="110"/>
        </w:rPr>
        <w:t xml:space="preserve"> </w:t>
      </w:r>
      <w:r>
        <w:rPr>
          <w:w w:val="110"/>
        </w:rPr>
        <w:t>реальной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</w:t>
      </w:r>
      <w:r>
        <w:rPr>
          <w:w w:val="105"/>
        </w:rPr>
        <w:t>стью становится непрерывное образование, что требует полноценной</w:t>
      </w:r>
      <w:r>
        <w:rPr>
          <w:spacing w:val="41"/>
          <w:w w:val="105"/>
        </w:rPr>
        <w:t xml:space="preserve"> </w:t>
      </w:r>
      <w:r>
        <w:rPr>
          <w:w w:val="105"/>
        </w:rPr>
        <w:t>базовой</w:t>
      </w:r>
      <w:r>
        <w:rPr>
          <w:spacing w:val="4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41"/>
          <w:w w:val="105"/>
        </w:rPr>
        <w:t xml:space="preserve"> </w:t>
      </w:r>
      <w:r>
        <w:rPr>
          <w:w w:val="105"/>
        </w:rPr>
        <w:t>подготовки,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том</w:t>
      </w:r>
      <w:r>
        <w:rPr>
          <w:spacing w:val="41"/>
          <w:w w:val="105"/>
        </w:rPr>
        <w:t xml:space="preserve"> </w:t>
      </w:r>
      <w:r>
        <w:rPr>
          <w:w w:val="105"/>
        </w:rPr>
        <w:t>числе</w:t>
      </w:r>
      <w:r>
        <w:rPr>
          <w:spacing w:val="-43"/>
          <w:w w:val="105"/>
        </w:rPr>
        <w:t xml:space="preserve"> </w:t>
      </w:r>
      <w:r>
        <w:rPr>
          <w:w w:val="110"/>
        </w:rPr>
        <w:t>и математического</w:t>
      </w:r>
      <w:r>
        <w:rPr>
          <w:w w:val="145"/>
        </w:rPr>
        <w:t xml:space="preserve">. </w:t>
      </w:r>
      <w:r>
        <w:rPr>
          <w:w w:val="110"/>
        </w:rPr>
        <w:t>Это обусловлено тем, что в наши дни растёт число профессий, связанных с непосредственным применением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математики: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сфере</w:t>
      </w:r>
      <w:r>
        <w:rPr>
          <w:spacing w:val="1"/>
          <w:w w:val="110"/>
        </w:rPr>
        <w:t xml:space="preserve"> </w:t>
      </w:r>
      <w:r>
        <w:rPr>
          <w:w w:val="110"/>
        </w:rPr>
        <w:t>экономики,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бизнесе,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технологических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областях,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даже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гуманитарных</w:t>
      </w:r>
      <w:r>
        <w:rPr>
          <w:spacing w:val="1"/>
          <w:w w:val="110"/>
        </w:rPr>
        <w:t xml:space="preserve"> </w:t>
      </w:r>
      <w:r>
        <w:rPr>
          <w:w w:val="110"/>
        </w:rPr>
        <w:t>сферах</w:t>
      </w:r>
      <w:r>
        <w:rPr>
          <w:spacing w:val="-72"/>
          <w:w w:val="145"/>
        </w:rPr>
        <w:t>.</w:t>
      </w:r>
      <w:r>
        <w:rPr>
          <w:spacing w:val="-61"/>
          <w:w w:val="145"/>
        </w:rPr>
        <w:t xml:space="preserve">    </w:t>
      </w:r>
      <w:r>
        <w:rPr>
          <w:w w:val="110"/>
        </w:rPr>
        <w:t>Таким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образом,</w:t>
      </w:r>
      <w:r>
        <w:rPr>
          <w:spacing w:val="1"/>
          <w:w w:val="110"/>
        </w:rPr>
        <w:t xml:space="preserve"> </w:t>
      </w:r>
      <w:r>
        <w:rPr>
          <w:w w:val="110"/>
        </w:rPr>
        <w:t>круг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школьников,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математика</w:t>
      </w:r>
      <w:r>
        <w:rPr>
          <w:spacing w:val="1"/>
          <w:w w:val="110"/>
        </w:rPr>
        <w:t xml:space="preserve"> </w:t>
      </w:r>
      <w:r>
        <w:rPr>
          <w:w w:val="110"/>
        </w:rPr>
        <w:t>может стать в будущем значимым предметом не только с точки зрения её применения в жизни, но и в профессиональной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45"/>
          <w:w w:val="110"/>
        </w:rPr>
        <w:t xml:space="preserve"> </w:t>
      </w:r>
      <w:r>
        <w:rPr>
          <w:w w:val="110"/>
        </w:rPr>
        <w:t>расширяется</w:t>
      </w:r>
      <w:r>
        <w:rPr>
          <w:w w:val="145"/>
        </w:rPr>
        <w:t>.</w:t>
      </w:r>
    </w:p>
    <w:p w:rsidR="00C82CC0" w:rsidRPr="00732035" w:rsidRDefault="00C82CC0" w:rsidP="00C82CC0">
      <w:pPr>
        <w:pStyle w:val="a3"/>
        <w:spacing w:before="11" w:line="242" w:lineRule="auto"/>
        <w:ind w:left="116"/>
      </w:pPr>
      <w:r w:rsidRPr="00732035">
        <w:rPr>
          <w:w w:val="105"/>
        </w:rPr>
        <w:t>Практическая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полезность  математики  обусловлена  тем,  что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её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предметом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являются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фундаментальные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структуры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нашего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мира: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пространственные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формы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и  количественные  отношения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от простейших, усваиваемых в непосредственном опыте, до достаточно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сложных,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необходимых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для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развития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научных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и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прикладных идей</w:t>
      </w:r>
      <w:r w:rsidRPr="00732035">
        <w:rPr>
          <w:w w:val="145"/>
        </w:rPr>
        <w:t xml:space="preserve">. </w:t>
      </w:r>
      <w:r w:rsidRPr="00732035">
        <w:rPr>
          <w:w w:val="105"/>
        </w:rPr>
        <w:t>Без конкретных математических знаний затруднено понимание принципов устройства и использования современной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техники,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восприятие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и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интерпретация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разнообразной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социальной,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экономической,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политической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>информации,</w:t>
      </w:r>
      <w:r w:rsidRPr="00732035">
        <w:rPr>
          <w:spacing w:val="1"/>
          <w:w w:val="105"/>
        </w:rPr>
        <w:t xml:space="preserve"> </w:t>
      </w:r>
      <w:r w:rsidRPr="00732035">
        <w:rPr>
          <w:w w:val="105"/>
        </w:rPr>
        <w:t xml:space="preserve">малоэффективна </w:t>
      </w:r>
      <w:r w:rsidRPr="00732035">
        <w:rPr>
          <w:spacing w:val="2"/>
          <w:w w:val="105"/>
        </w:rPr>
        <w:t xml:space="preserve"> </w:t>
      </w:r>
      <w:r w:rsidRPr="00732035">
        <w:rPr>
          <w:w w:val="105"/>
        </w:rPr>
        <w:t xml:space="preserve">повседневная </w:t>
      </w:r>
      <w:r w:rsidRPr="00732035">
        <w:rPr>
          <w:spacing w:val="2"/>
          <w:w w:val="105"/>
        </w:rPr>
        <w:t xml:space="preserve"> </w:t>
      </w:r>
      <w:r w:rsidRPr="00732035">
        <w:rPr>
          <w:w w:val="105"/>
        </w:rPr>
        <w:t xml:space="preserve">практическая </w:t>
      </w:r>
      <w:r w:rsidRPr="00732035">
        <w:rPr>
          <w:spacing w:val="3"/>
          <w:w w:val="105"/>
        </w:rPr>
        <w:t xml:space="preserve"> </w:t>
      </w:r>
      <w:r w:rsidRPr="00732035">
        <w:rPr>
          <w:w w:val="105"/>
        </w:rPr>
        <w:t>деятельность</w:t>
      </w:r>
      <w:r w:rsidRPr="00732035">
        <w:rPr>
          <w:w w:val="145"/>
        </w:rPr>
        <w:t>.</w:t>
      </w:r>
    </w:p>
    <w:p w:rsidR="00C82CC0" w:rsidRDefault="00C82CC0" w:rsidP="00C82CC0">
      <w:pPr>
        <w:pStyle w:val="a3"/>
        <w:spacing w:before="86" w:line="242" w:lineRule="auto"/>
        <w:jc w:val="right"/>
        <w:rPr>
          <w:spacing w:val="31"/>
          <w:w w:val="145"/>
        </w:rPr>
      </w:pPr>
      <w:r>
        <w:rPr>
          <w:spacing w:val="31"/>
          <w:w w:val="145"/>
        </w:rPr>
        <w:t xml:space="preserve"> </w:t>
      </w:r>
    </w:p>
    <w:p w:rsidR="00C82CC0" w:rsidRDefault="00C82CC0" w:rsidP="00C82CC0">
      <w:pPr>
        <w:pStyle w:val="Heading1"/>
        <w:spacing w:before="188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C82CC0" w:rsidRDefault="00C82CC0" w:rsidP="00C82CC0">
      <w:pPr>
        <w:pStyle w:val="a3"/>
        <w:spacing w:before="156"/>
        <w:ind w:left="0"/>
      </w:pPr>
      <w:r>
        <w:t>Приоритетными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являются:</w:t>
      </w:r>
    </w:p>
    <w:p w:rsidR="00C82CC0" w:rsidRDefault="00C82CC0" w:rsidP="00C82CC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left="0" w:right="297" w:firstLine="0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 фигура), обеспечивающих преемственность и перспективность математического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C82CC0" w:rsidRDefault="00C82CC0" w:rsidP="00C82CC0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left="0" w:right="950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C82CC0" w:rsidRDefault="00C82CC0" w:rsidP="00C82CC0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left="0" w:right="211" w:firstLine="0"/>
        <w:rPr>
          <w:sz w:val="24"/>
        </w:rPr>
      </w:pPr>
      <w:r>
        <w:rPr>
          <w:sz w:val="24"/>
        </w:rPr>
        <w:t xml:space="preserve">подведение обучающихся на доступном для них </w:t>
      </w:r>
      <w:proofErr w:type="gramStart"/>
      <w:r>
        <w:rPr>
          <w:sz w:val="24"/>
        </w:rPr>
        <w:t>уровне</w:t>
      </w:r>
      <w:proofErr w:type="gramEnd"/>
      <w:r>
        <w:rPr>
          <w:sz w:val="24"/>
        </w:rPr>
        <w:t xml:space="preserve"> к осознанию взаимосвязи 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мира;</w:t>
      </w:r>
    </w:p>
    <w:p w:rsidR="00C82CC0" w:rsidRDefault="00C82CC0" w:rsidP="00C82CC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left="0" w:right="571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 умения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ситуации.</w:t>
      </w:r>
    </w:p>
    <w:p w:rsidR="00C82CC0" w:rsidRDefault="00C82CC0" w:rsidP="00C82CC0">
      <w:pPr>
        <w:spacing w:before="10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математики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классе</w:t>
      </w:r>
    </w:p>
    <w:p w:rsidR="00C82CC0" w:rsidRDefault="00C82CC0" w:rsidP="00C82CC0">
      <w:pPr>
        <w:pStyle w:val="a3"/>
        <w:spacing w:before="60" w:line="292" w:lineRule="auto"/>
        <w:ind w:left="0" w:right="348" w:firstLine="180"/>
      </w:pPr>
      <w:r>
        <w:t xml:space="preserve">арифметическая и геометрическая, </w:t>
      </w:r>
      <w:proofErr w:type="gramStart"/>
      <w:r>
        <w:t>которые</w:t>
      </w:r>
      <w:proofErr w:type="gramEnd"/>
      <w:r>
        <w:t xml:space="preserve"> развиваются параллельно, каждая в соответствии с</w:t>
      </w:r>
      <w:r>
        <w:rPr>
          <w:spacing w:val="1"/>
        </w:rPr>
        <w:t xml:space="preserve"> </w:t>
      </w:r>
      <w:r>
        <w:t>собственной логикой, однако, не независимо одна от другой, а в тесном контакте и взаимодействии.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описательной</w:t>
      </w:r>
      <w:r>
        <w:rPr>
          <w:spacing w:val="-1"/>
        </w:rPr>
        <w:t xml:space="preserve"> </w:t>
      </w:r>
      <w:r>
        <w:t>статистики.</w:t>
      </w:r>
    </w:p>
    <w:p w:rsidR="00C82CC0" w:rsidRDefault="00C82CC0" w:rsidP="00C82CC0">
      <w:pPr>
        <w:pStyle w:val="a3"/>
        <w:spacing w:line="292" w:lineRule="auto"/>
        <w:ind w:left="0" w:right="272" w:firstLine="180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 развития знаний о</w:t>
      </w:r>
      <w:r>
        <w:rPr>
          <w:spacing w:val="1"/>
        </w:rPr>
        <w:t xml:space="preserve"> </w:t>
      </w:r>
      <w:r>
        <w:t>натуральных числах, полученных в начальной школе. При этом совершенствование вычислительной</w:t>
      </w:r>
      <w:r>
        <w:rPr>
          <w:spacing w:val="-58"/>
        </w:rPr>
        <w:t xml:space="preserve"> </w:t>
      </w:r>
      <w:r>
        <w:t>техники и формирование новых теоретических знаний сочетается с развитием вычислительной</w:t>
      </w:r>
      <w:r>
        <w:rPr>
          <w:spacing w:val="1"/>
        </w:rPr>
        <w:t xml:space="preserve"> </w:t>
      </w:r>
      <w:r>
        <w:t>культуры, в 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lastRenderedPageBreak/>
        <w:t>вычислений. Изучение натуральных чисел продолжается в 6 классе знакомством с 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теории делимости.</w:t>
      </w:r>
    </w:p>
    <w:p w:rsidR="00C82CC0" w:rsidRDefault="00C82CC0" w:rsidP="00C82CC0">
      <w:pPr>
        <w:pStyle w:val="a3"/>
        <w:spacing w:line="292" w:lineRule="auto"/>
        <w:ind w:right="198" w:firstLine="180"/>
      </w:pPr>
      <w:r>
        <w:t>Другой крупный блок в содержании арифметической линии - это дроби. К 6 классу отнесён второй</w:t>
      </w:r>
      <w:r>
        <w:rPr>
          <w:spacing w:val="1"/>
        </w:rPr>
        <w:t xml:space="preserve"> </w:t>
      </w:r>
      <w:r>
        <w:t>этап в изучении дробей, где происходит совершенствование навыков сравнения и преобразования</w:t>
      </w:r>
      <w:r>
        <w:rPr>
          <w:spacing w:val="1"/>
        </w:rPr>
        <w:t xml:space="preserve"> </w:t>
      </w:r>
      <w:r>
        <w:t>дробей, освоение новых вычислительных алгоритмов, оттачивание техники вычислений, в том числе</w:t>
      </w:r>
      <w:r>
        <w:rPr>
          <w:spacing w:val="-57"/>
        </w:rPr>
        <w:t xml:space="preserve"> </w:t>
      </w:r>
      <w:r>
        <w:t>значений выражений, содержащих и обыкновенные, и десятичные дроби, установление связей между</w:t>
      </w:r>
      <w:r>
        <w:rPr>
          <w:spacing w:val="-57"/>
        </w:rPr>
        <w:t xml:space="preserve"> </w:t>
      </w:r>
      <w:r>
        <w:t>ними, рассмотрение приёмов решения задач на дроби. В начале 6 класса происходит знакомство с</w:t>
      </w:r>
      <w:r>
        <w:rPr>
          <w:spacing w:val="1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процента.</w:t>
      </w:r>
    </w:p>
    <w:p w:rsidR="00C82CC0" w:rsidRDefault="00C82CC0" w:rsidP="00C82CC0">
      <w:pPr>
        <w:pStyle w:val="a3"/>
        <w:spacing w:line="292" w:lineRule="auto"/>
        <w:ind w:right="100" w:firstLine="180"/>
      </w:pPr>
      <w:r>
        <w:t>Особенностью изучения положительных и отрицательных чисел является то, что они также могут</w:t>
      </w:r>
      <w:r>
        <w:rPr>
          <w:spacing w:val="1"/>
        </w:rPr>
        <w:t xml:space="preserve"> </w:t>
      </w:r>
      <w:r>
        <w:t>рассматриваться в несколько этапов. В 6 классе в начале изучения темы «Положительные и</w:t>
      </w:r>
      <w:r>
        <w:rPr>
          <w:spacing w:val="1"/>
        </w:rPr>
        <w:t xml:space="preserve"> </w:t>
      </w:r>
      <w:r>
        <w:t xml:space="preserve">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</w:t>
      </w:r>
      <w:r>
        <w:rPr>
          <w:spacing w:val="1"/>
        </w:rPr>
        <w:t xml:space="preserve"> </w:t>
      </w:r>
      <w:r>
        <w:t>отрицательными числами и действиями с положительными и отрицательными числами происходит на</w:t>
      </w:r>
      <w:r>
        <w:rPr>
          <w:spacing w:val="-58"/>
        </w:rPr>
        <w:t xml:space="preserve"> </w:t>
      </w:r>
      <w:r>
        <w:t>основе содержательного подхода. Это позволяет на доступном уровне познакомить учащихся</w:t>
      </w:r>
      <w:r>
        <w:rPr>
          <w:spacing w:val="1"/>
        </w:rPr>
        <w:t xml:space="preserve"> </w:t>
      </w:r>
      <w:r>
        <w:t>практически со всеми основными понятиями темы, в том числе и с правилами знаков при выполнении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действий.</w:t>
      </w:r>
    </w:p>
    <w:p w:rsidR="00C82CC0" w:rsidRDefault="00C82CC0" w:rsidP="00C82CC0">
      <w:pPr>
        <w:pStyle w:val="a3"/>
        <w:spacing w:line="292" w:lineRule="auto"/>
        <w:ind w:right="105" w:firstLine="180"/>
      </w:pPr>
      <w:r>
        <w:t>При обучении решению текстовых задач в 6 классе используются арифметические приёмы решения.</w:t>
      </w:r>
      <w:r>
        <w:rPr>
          <w:spacing w:val="-58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отработке</w:t>
      </w:r>
      <w:r>
        <w:rPr>
          <w:spacing w:val="-2"/>
        </w:rPr>
        <w:t xml:space="preserve"> </w:t>
      </w:r>
      <w:r>
        <w:t>вычислительных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рассматриваются</w:t>
      </w:r>
    </w:p>
    <w:p w:rsidR="00C82CC0" w:rsidRDefault="00C82CC0" w:rsidP="00C82CC0">
      <w:pPr>
        <w:pStyle w:val="a3"/>
        <w:spacing w:before="62" w:line="292" w:lineRule="auto"/>
        <w:ind w:left="0" w:right="152"/>
      </w:pPr>
      <w:r>
        <w:t>задачи следующих видов: задачи на движение, на части, на покупки, на работу и производительность,</w:t>
      </w:r>
      <w:r>
        <w:rPr>
          <w:spacing w:val="-58"/>
        </w:rPr>
        <w:t xml:space="preserve"> </w:t>
      </w:r>
      <w:r>
        <w:t>на проценты, на отношения и пропорции. Кроме того, обучающиеся знакомятся с приёмами решения</w:t>
      </w:r>
      <w:r>
        <w:rPr>
          <w:spacing w:val="1"/>
        </w:rPr>
        <w:t xml:space="preserve"> </w:t>
      </w:r>
      <w:r>
        <w:t>задач перебором 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или диаграмм.</w:t>
      </w:r>
    </w:p>
    <w:p w:rsidR="00C82CC0" w:rsidRDefault="00C82CC0" w:rsidP="00C82CC0">
      <w:pPr>
        <w:pStyle w:val="a3"/>
        <w:spacing w:line="292" w:lineRule="auto"/>
        <w:ind w:right="249" w:firstLine="180"/>
      </w:pPr>
      <w:r>
        <w:t>В Примерной рабочей программе предусмотрено формирование пропедевтических алгебраических</w:t>
      </w:r>
      <w:r>
        <w:rPr>
          <w:spacing w:val="-58"/>
        </w:rPr>
        <w:t xml:space="preserve"> </w:t>
      </w:r>
      <w:r>
        <w:t>представлений. Буква как символ некоторого числа в зависимости от математического контекста</w:t>
      </w:r>
      <w:r>
        <w:rPr>
          <w:spacing w:val="1"/>
        </w:rPr>
        <w:t xml:space="preserve"> </w:t>
      </w:r>
      <w:r>
        <w:t xml:space="preserve">вводится постепенно. 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 для записи общих</w:t>
      </w:r>
      <w:r>
        <w:rPr>
          <w:spacing w:val="1"/>
        </w:rPr>
        <w:t xml:space="preserve"> </w:t>
      </w:r>
      <w:r>
        <w:t>утверждений и предложений, формул, в частности для вычисления геометрических величин, 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 числа.</w:t>
      </w:r>
    </w:p>
    <w:p w:rsidR="00C82CC0" w:rsidRDefault="00C82CC0" w:rsidP="00C82CC0">
      <w:pPr>
        <w:pStyle w:val="a3"/>
        <w:spacing w:line="292" w:lineRule="auto"/>
        <w:ind w:right="254" w:firstLine="180"/>
      </w:pPr>
      <w:r>
        <w:t>В курсе «Математики» 6 класса представлена наглядная геометрия, направленная на развитие</w:t>
      </w:r>
      <w:r>
        <w:rPr>
          <w:spacing w:val="1"/>
        </w:rPr>
        <w:t xml:space="preserve"> </w:t>
      </w:r>
      <w:r>
        <w:t>образного мышления, пространственного воображения, изобразительных умений. Это важный этап в</w:t>
      </w:r>
      <w:r>
        <w:rPr>
          <w:spacing w:val="-58"/>
        </w:rPr>
        <w:t xml:space="preserve"> </w:t>
      </w:r>
      <w:r>
        <w:t>изучении геометрии, который осуществляется на наглядно-практическом уровне, опирается на</w:t>
      </w:r>
      <w:r>
        <w:rPr>
          <w:spacing w:val="1"/>
        </w:rPr>
        <w:t xml:space="preserve"> </w:t>
      </w:r>
      <w:r>
        <w:t xml:space="preserve">наглядно-образное мышление </w:t>
      </w:r>
      <w:proofErr w:type="gramStart"/>
      <w:r>
        <w:t>обучающихся</w:t>
      </w:r>
      <w:proofErr w:type="gramEnd"/>
      <w:r>
        <w:t>. Большая роль отводится практической деятельности,</w:t>
      </w:r>
      <w:r>
        <w:rPr>
          <w:spacing w:val="1"/>
        </w:rPr>
        <w:t xml:space="preserve"> </w:t>
      </w:r>
      <w:r>
        <w:t>опыту, эксперименту, 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 и в пространстве, с их простейшими конфигурациями, учатся изображать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 xml:space="preserve">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:rsidR="00C82CC0" w:rsidRDefault="00C82CC0" w:rsidP="00C82CC0">
      <w:pPr>
        <w:pStyle w:val="Heading1"/>
        <w:spacing w:before="181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C82CC0" w:rsidRDefault="00C82CC0" w:rsidP="00C82CC0">
      <w:pPr>
        <w:pStyle w:val="a3"/>
        <w:spacing w:before="156" w:line="292" w:lineRule="auto"/>
        <w:ind w:right="298" w:firstLine="180"/>
      </w:pPr>
      <w:r>
        <w:t>Согласно учебному плану в 6 классе изучается интегрированный предмет «Математика», который</w:t>
      </w:r>
      <w:r>
        <w:rPr>
          <w:spacing w:val="-57"/>
        </w:rPr>
        <w:t xml:space="preserve"> </w:t>
      </w:r>
      <w:r>
        <w:t>включает арифметический материал и наглядную геометрию, а также пропедевтические сведения из</w:t>
      </w:r>
      <w:r>
        <w:rPr>
          <w:spacing w:val="-58"/>
        </w:rPr>
        <w:t xml:space="preserve"> </w:t>
      </w:r>
      <w:r>
        <w:t>алгебры. Учебный план на изучение математики в 6 классе отводит не менее 6 учебных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 204 учебных часов.</w:t>
      </w:r>
    </w:p>
    <w:p w:rsidR="00C82CC0" w:rsidRDefault="00C82CC0" w:rsidP="00C82CC0"/>
    <w:p w:rsidR="00C82CC0" w:rsidRDefault="00C82CC0" w:rsidP="00C82CC0">
      <w:pPr>
        <w:pStyle w:val="a3"/>
        <w:spacing w:line="292" w:lineRule="auto"/>
        <w:ind w:left="0" w:right="105"/>
        <w:sectPr w:rsidR="00C82CC0">
          <w:pgSz w:w="11900" w:h="16840"/>
          <w:pgMar w:top="500" w:right="560" w:bottom="280" w:left="560" w:header="720" w:footer="720" w:gutter="0"/>
          <w:cols w:space="720"/>
        </w:sectPr>
      </w:pPr>
    </w:p>
    <w:p w:rsidR="002F15E2" w:rsidRDefault="002F15E2" w:rsidP="00C82CC0">
      <w:pPr>
        <w:pStyle w:val="a3"/>
        <w:spacing w:before="62" w:line="292" w:lineRule="auto"/>
        <w:ind w:left="0" w:right="152"/>
      </w:pPr>
    </w:p>
    <w:sectPr w:rsidR="002F15E2" w:rsidSect="002F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54F0A"/>
    <w:multiLevelType w:val="hybridMultilevel"/>
    <w:tmpl w:val="095C613A"/>
    <w:lvl w:ilvl="0" w:tplc="5844990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8F89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82A706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7DCFAC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1F883A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6BC982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8C0692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DC2371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55C63A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CC0"/>
    <w:rsid w:val="002F15E2"/>
    <w:rsid w:val="00C8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C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2CC0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2CC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82CC0"/>
    <w:pPr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82CC0"/>
    <w:pPr>
      <w:spacing w:before="118"/>
      <w:ind w:left="52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2023-03-25T17:39:00Z</dcterms:created>
  <dcterms:modified xsi:type="dcterms:W3CDTF">2023-03-25T17:45:00Z</dcterms:modified>
</cp:coreProperties>
</file>